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58547A">
              <w:rPr>
                <w:rFonts w:ascii="HGP創英角ｺﾞｼｯｸUB" w:eastAsia="HGP創英角ｺﾞｼｯｸUB" w:hint="eastAsia"/>
                <w:spacing w:val="150"/>
                <w:kern w:val="0"/>
                <w:sz w:val="32"/>
                <w:szCs w:val="32"/>
                <w:fitText w:val="1600" w:id="1534845952"/>
              </w:rPr>
              <w:t>意見</w:t>
            </w:r>
            <w:r w:rsidRPr="0058547A">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722B4D" w:rsidP="008C28B5">
            <w:pPr>
              <w:pStyle w:val="01"/>
              <w:rPr>
                <w:rFonts w:ascii="AR丸ゴシック体M" w:eastAsia="AR丸ゴシック体M"/>
                <w:sz w:val="24"/>
              </w:rPr>
            </w:pPr>
            <w:r w:rsidRPr="00722B4D">
              <w:rPr>
                <w:rFonts w:ascii="AR丸ゴシック体M" w:eastAsia="AR丸ゴシック体M" w:hint="eastAsia"/>
                <w:sz w:val="24"/>
              </w:rPr>
              <w:t>意見：</w:t>
            </w:r>
            <w:r w:rsidR="007760BB">
              <w:rPr>
                <w:rFonts w:ascii="AR丸ゴシック体M" w:eastAsia="AR丸ゴシック体M" w:hint="eastAsia"/>
                <w:sz w:val="24"/>
              </w:rPr>
              <w:t>少子高齢化社会に対応すべきです</w:t>
            </w:r>
            <w:bookmarkStart w:id="0" w:name="_GoBack"/>
            <w:bookmarkEnd w:id="0"/>
          </w:p>
          <w:p w:rsidR="00722B4D" w:rsidRDefault="00722B4D" w:rsidP="008C28B5">
            <w:pPr>
              <w:pStyle w:val="01"/>
              <w:rPr>
                <w:rFonts w:ascii="AR丸ゴシック体M" w:eastAsia="AR丸ゴシック体M"/>
                <w:sz w:val="24"/>
              </w:rPr>
            </w:pPr>
            <w:r>
              <w:rPr>
                <w:rFonts w:ascii="AR丸ゴシック体M" w:eastAsia="AR丸ゴシック体M" w:hint="eastAsia"/>
                <w:sz w:val="24"/>
              </w:rPr>
              <w:t>理由：</w:t>
            </w:r>
          </w:p>
          <w:p w:rsidR="00722B4D" w:rsidRDefault="00722B4D" w:rsidP="008C28B5">
            <w:pPr>
              <w:pStyle w:val="01"/>
              <w:rPr>
                <w:rFonts w:ascii="AR丸ゴシック体M" w:eastAsia="AR丸ゴシック体M"/>
                <w:sz w:val="24"/>
              </w:rPr>
            </w:pPr>
            <w:r>
              <w:rPr>
                <w:rFonts w:ascii="AR丸ゴシック体M" w:eastAsia="AR丸ゴシック体M" w:hint="eastAsia"/>
                <w:sz w:val="24"/>
              </w:rPr>
              <w:t xml:space="preserve">　市の広報では、鷺沼を核として公共交によるアクセス性の確保がより重要。宮前区全体の発展に資する鷺沼駅へのアクセス性向上を推進する</w:t>
            </w:r>
            <w:r w:rsidR="00413EF3">
              <w:rPr>
                <w:rFonts w:ascii="AR丸ゴシック体M" w:eastAsia="AR丸ゴシック体M" w:hint="eastAsia"/>
                <w:sz w:val="24"/>
              </w:rPr>
              <w:t>。</w:t>
            </w:r>
            <w:r>
              <w:rPr>
                <w:rFonts w:ascii="AR丸ゴシック体M" w:eastAsia="AR丸ゴシック体M" w:hint="eastAsia"/>
                <w:sz w:val="24"/>
              </w:rPr>
              <w:t>区役所</w:t>
            </w:r>
            <w:r w:rsidR="00413EF3">
              <w:rPr>
                <w:rFonts w:ascii="AR丸ゴシック体M" w:eastAsia="AR丸ゴシック体M" w:hint="eastAsia"/>
                <w:sz w:val="24"/>
              </w:rPr>
              <w:t>は</w:t>
            </w:r>
            <w:r>
              <w:rPr>
                <w:rFonts w:ascii="AR丸ゴシック体M" w:eastAsia="AR丸ゴシック体M" w:hint="eastAsia"/>
                <w:sz w:val="24"/>
              </w:rPr>
              <w:t>福祉、介護、生活支援</w:t>
            </w:r>
            <w:r w:rsidR="00413EF3">
              <w:rPr>
                <w:rFonts w:ascii="AR丸ゴシック体M" w:eastAsia="AR丸ゴシック体M" w:hint="eastAsia"/>
                <w:sz w:val="24"/>
              </w:rPr>
              <w:t>に関する</w:t>
            </w:r>
            <w:r>
              <w:rPr>
                <w:rFonts w:ascii="AR丸ゴシック体M" w:eastAsia="AR丸ゴシック体M" w:hint="eastAsia"/>
                <w:sz w:val="24"/>
              </w:rPr>
              <w:t>相談</w:t>
            </w:r>
            <w:r w:rsidR="00413EF3">
              <w:rPr>
                <w:rFonts w:ascii="AR丸ゴシック体M" w:eastAsia="AR丸ゴシック体M" w:hint="eastAsia"/>
                <w:sz w:val="24"/>
              </w:rPr>
              <w:t>などの行政サービスを提供する</w:t>
            </w:r>
            <w:r>
              <w:rPr>
                <w:rFonts w:ascii="AR丸ゴシック体M" w:eastAsia="AR丸ゴシック体M" w:hint="eastAsia"/>
                <w:sz w:val="24"/>
              </w:rPr>
              <w:t>場所とあります</w:t>
            </w:r>
            <w:r w:rsidR="00413EF3">
              <w:rPr>
                <w:rFonts w:ascii="AR丸ゴシック体M" w:eastAsia="AR丸ゴシック体M" w:hint="eastAsia"/>
                <w:sz w:val="24"/>
              </w:rPr>
              <w:t>。</w:t>
            </w:r>
          </w:p>
          <w:p w:rsidR="00413EF3" w:rsidRDefault="00413EF3" w:rsidP="00413EF3">
            <w:pPr>
              <w:pStyle w:val="01"/>
              <w:rPr>
                <w:rFonts w:ascii="AR丸ゴシック体M" w:eastAsia="AR丸ゴシック体M"/>
                <w:sz w:val="24"/>
              </w:rPr>
            </w:pPr>
            <w:r>
              <w:rPr>
                <w:rFonts w:ascii="AR丸ゴシック体M" w:eastAsia="AR丸ゴシック体M" w:hint="eastAsia"/>
                <w:sz w:val="24"/>
              </w:rPr>
              <w:t xml:space="preserve">　鷺沼に職員を集中し、地域はボランティア任せでは、パソコン・ロボットになじまない高齢者を放置することになりかねません。</w:t>
            </w:r>
          </w:p>
          <w:p w:rsidR="00413EF3" w:rsidRPr="00722B4D" w:rsidRDefault="00413EF3" w:rsidP="00413EF3">
            <w:pPr>
              <w:pStyle w:val="01"/>
              <w:rPr>
                <w:rFonts w:ascii="AR丸ゴシック体M" w:eastAsia="AR丸ゴシック体M"/>
                <w:sz w:val="24"/>
              </w:rPr>
            </w:pPr>
            <w:r>
              <w:rPr>
                <w:rFonts w:ascii="AR丸ゴシック体M" w:eastAsia="AR丸ゴシック体M" w:hint="eastAsia"/>
                <w:sz w:val="24"/>
              </w:rPr>
              <w:t xml:space="preserve">　少子高齢化社会では、身近に福祉、介護、生活支援を受けられる場所が必要であり、自宅から歩いて行ける場所に、相談だけでなく活用できる行政サービス機能が必要です。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7A" w:rsidRDefault="0058547A" w:rsidP="00F06D68">
      <w:r>
        <w:separator/>
      </w:r>
    </w:p>
  </w:endnote>
  <w:endnote w:type="continuationSeparator" w:id="0">
    <w:p w:rsidR="0058547A" w:rsidRDefault="0058547A"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58547A">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7A" w:rsidRDefault="0058547A" w:rsidP="00F06D68">
      <w:r>
        <w:separator/>
      </w:r>
    </w:p>
  </w:footnote>
  <w:footnote w:type="continuationSeparator" w:id="0">
    <w:p w:rsidR="0058547A" w:rsidRDefault="0058547A"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3EF3"/>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47A"/>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2B4D"/>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0BB"/>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0D48"/>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0FCB-3BED-4A4A-905D-B800EFBC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4</cp:revision>
  <cp:lastPrinted>2019-02-16T00:38:00Z</cp:lastPrinted>
  <dcterms:created xsi:type="dcterms:W3CDTF">2019-02-14T05:16:00Z</dcterms:created>
  <dcterms:modified xsi:type="dcterms:W3CDTF">2019-02-16T00:39:00Z</dcterms:modified>
</cp:coreProperties>
</file>